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ACDE" w14:textId="43A6883B" w:rsidR="00FB66D7" w:rsidRPr="00596608" w:rsidRDefault="00FB66D7" w:rsidP="00FB66D7">
      <w:pPr>
        <w:rPr>
          <w:rFonts w:cs="TradeGothicNextSRPro-Cn"/>
        </w:rPr>
      </w:pPr>
      <w:r w:rsidRPr="00D121C9">
        <w:rPr>
          <w:rFonts w:cs="TradeGothicNextSRPro-Cn"/>
        </w:rPr>
        <w:t xml:space="preserve">Die Leuphana Universität Lüneburg steht als humanistische, nachhaltige und handlungsorientierte Universität für Innovation in Bildung und Wissenschaft. Methodische Vielfalt, interdisziplinäre Zusammenarbeit, </w:t>
      </w:r>
      <w:r w:rsidRPr="0044178B">
        <w:rPr>
          <w:rFonts w:cs="TradeGothicNextSRPro-Cn"/>
        </w:rPr>
        <w:t xml:space="preserve">transdisziplinäre Kooperationen mit der Praxis und eine insgesamt dynamische Entwicklung prägen ihr Forschungsprofil in den </w:t>
      </w:r>
      <w:r w:rsidR="00A62761" w:rsidRPr="0044178B">
        <w:rPr>
          <w:rFonts w:cs="TradeGothicNextSRPro-Cn"/>
        </w:rPr>
        <w:t>Kernt</w:t>
      </w:r>
      <w:r w:rsidRPr="0044178B">
        <w:rPr>
          <w:rFonts w:cs="TradeGothicNextSRPro-Cn"/>
        </w:rPr>
        <w:t xml:space="preserve">hemen Bildung, Kultur, Management/Technologie, Nachhaltigkeit und Staat. Ihr internationales Studienmodell mit dem Leuphana College, der Leuphana Graduate School und der Leuphana Professional School ist </w:t>
      </w:r>
      <w:r w:rsidR="00A62761" w:rsidRPr="0044178B">
        <w:rPr>
          <w:rFonts w:cs="TradeGothicNextSRPro-Cn"/>
        </w:rPr>
        <w:t xml:space="preserve">deutschlandweit einmalig und </w:t>
      </w:r>
      <w:r w:rsidRPr="0044178B">
        <w:rPr>
          <w:rFonts w:cs="TradeGothicNextSRPro-Cn"/>
        </w:rPr>
        <w:t>vielfach ausgezeichnet.</w:t>
      </w:r>
    </w:p>
    <w:p w14:paraId="1F44A820" w14:textId="77777777" w:rsidR="00FB66D7" w:rsidRDefault="00FB66D7" w:rsidP="00FB66D7">
      <w:pPr>
        <w:rPr>
          <w:rFonts w:cs="TradeGothicNextSRPro-Cn"/>
        </w:rPr>
      </w:pPr>
    </w:p>
    <w:p w14:paraId="2E97D3D6" w14:textId="11BF9BE3" w:rsidR="003147E2" w:rsidRPr="005E27B2" w:rsidRDefault="003147E2" w:rsidP="003147E2">
      <w:pPr>
        <w:rPr>
          <w:rFonts w:cs="TradeGothicNextSRPro-Cn"/>
        </w:rPr>
      </w:pPr>
      <w:r w:rsidRPr="005E27B2">
        <w:rPr>
          <w:rFonts w:cs="TradeGothicNextSRPro-Cn"/>
        </w:rPr>
        <w:t xml:space="preserve">Für </w:t>
      </w:r>
      <w:r w:rsidR="0044305C" w:rsidRPr="009F7022">
        <w:rPr>
          <w:rFonts w:cs="TradeGothicNextSRPro-Cn"/>
        </w:rPr>
        <w:t>die Fakultät Bildung am Institut für Mathematik und ihre Didaktik</w:t>
      </w:r>
      <w:r>
        <w:rPr>
          <w:rFonts w:cs="TradeGothicNextSRPro-Cn"/>
        </w:rPr>
        <w:t xml:space="preserve"> </w:t>
      </w:r>
      <w:r w:rsidRPr="005E27B2">
        <w:rPr>
          <w:rFonts w:cs="TradeGothicNextSRPro-Cn"/>
        </w:rPr>
        <w:t xml:space="preserve">sucht die Universität zum nächstmöglichen Zeitpunkt eine </w:t>
      </w:r>
      <w:r>
        <w:rPr>
          <w:rFonts w:cs="TradeGothicNextSRPro-Cn"/>
        </w:rPr>
        <w:t>verantwortungsvolle, motivierte und engagierte</w:t>
      </w:r>
      <w:r w:rsidRPr="005E27B2">
        <w:rPr>
          <w:rFonts w:cs="TradeGothicNextSRPro-Cn"/>
        </w:rPr>
        <w:t xml:space="preserve"> </w:t>
      </w:r>
      <w:r>
        <w:rPr>
          <w:rFonts w:cs="TradeGothicNextSRPro-Cn"/>
        </w:rPr>
        <w:t xml:space="preserve">Persönlichkeit </w:t>
      </w:r>
      <w:r w:rsidRPr="005E27B2">
        <w:rPr>
          <w:rFonts w:cs="TradeGothicNextSRPro-Cn"/>
        </w:rPr>
        <w:t>als</w:t>
      </w:r>
    </w:p>
    <w:p w14:paraId="11A68BB1" w14:textId="77777777" w:rsidR="003147E2" w:rsidRPr="00556C59" w:rsidRDefault="003147E2" w:rsidP="003147E2">
      <w:pPr>
        <w:rPr>
          <w:rFonts w:cs="Trade Gothic LT Std Cn"/>
        </w:rPr>
      </w:pPr>
    </w:p>
    <w:p w14:paraId="3D49BBB3" w14:textId="359A6579" w:rsidR="003147E2" w:rsidRPr="00A80EC2" w:rsidRDefault="003F7DB0" w:rsidP="003147E2">
      <w:pPr>
        <w:jc w:val="center"/>
        <w:rPr>
          <w:rFonts w:cs="Trade Gothic LT Std Cn"/>
          <w:b/>
        </w:rPr>
      </w:pPr>
      <w:r>
        <w:rPr>
          <w:rFonts w:cs="Trade Gothic LT Std Cn"/>
          <w:b/>
        </w:rPr>
        <w:t>Lehrkraft für besondere Aufgaben (m/w/d)</w:t>
      </w:r>
    </w:p>
    <w:p w14:paraId="50B296EC" w14:textId="760AE775" w:rsidR="003147E2" w:rsidRPr="00A80EC2" w:rsidRDefault="003147E2" w:rsidP="003147E2">
      <w:pPr>
        <w:jc w:val="center"/>
        <w:rPr>
          <w:rFonts w:cs="Trade Gothic LT Std Cn"/>
          <w:b/>
        </w:rPr>
      </w:pPr>
      <w:r w:rsidRPr="00A80EC2">
        <w:rPr>
          <w:rFonts w:cs="Trade Gothic LT Std Cn"/>
          <w:b/>
        </w:rPr>
        <w:t>(</w:t>
      </w:r>
      <w:r w:rsidR="003F7DB0">
        <w:rPr>
          <w:rFonts w:cs="Trade Gothic LT Std Cn"/>
          <w:b/>
        </w:rPr>
        <w:t xml:space="preserve">außertariflich </w:t>
      </w:r>
      <w:r w:rsidRPr="00A80EC2">
        <w:rPr>
          <w:rFonts w:cs="Trade Gothic LT Std Cn"/>
          <w:b/>
        </w:rPr>
        <w:t xml:space="preserve">EG </w:t>
      </w:r>
      <w:r w:rsidR="003F7DB0" w:rsidRPr="003F7DB0">
        <w:rPr>
          <w:rFonts w:cs="Trade Gothic LT Std Cn"/>
          <w:b/>
        </w:rPr>
        <w:t>13</w:t>
      </w:r>
      <w:r>
        <w:rPr>
          <w:rFonts w:cs="Trade Gothic LT Std Cn"/>
          <w:b/>
        </w:rPr>
        <w:t xml:space="preserve"> </w:t>
      </w:r>
      <w:r w:rsidRPr="00A80EC2">
        <w:rPr>
          <w:rFonts w:cs="Trade Gothic LT Std Cn"/>
          <w:b/>
        </w:rPr>
        <w:t>TV-L</w:t>
      </w:r>
      <w:r w:rsidR="003F7DB0">
        <w:rPr>
          <w:rFonts w:cs="Trade Gothic LT Std Cn"/>
          <w:b/>
        </w:rPr>
        <w:t>, 50%, unbefristet</w:t>
      </w:r>
      <w:r w:rsidRPr="00A80EC2">
        <w:rPr>
          <w:rFonts w:cs="Trade Gothic LT Std Cn"/>
          <w:b/>
        </w:rPr>
        <w:t>)</w:t>
      </w:r>
    </w:p>
    <w:p w14:paraId="5A533969" w14:textId="77777777" w:rsidR="002C4D24" w:rsidRDefault="002C4D24" w:rsidP="003147E2"/>
    <w:p w14:paraId="369A4D65" w14:textId="77777777" w:rsidR="006753D4" w:rsidRPr="006753D4" w:rsidRDefault="006753D4" w:rsidP="006753D4">
      <w:pPr>
        <w:rPr>
          <w:rFonts w:cs="TradeGothicNextSRPro-Cn"/>
        </w:rPr>
      </w:pPr>
      <w:r w:rsidRPr="006753D4">
        <w:rPr>
          <w:rFonts w:cs="TradeGothicNextSRPro-Cn"/>
        </w:rPr>
        <w:t xml:space="preserve">Zum Wintersemester 2014/2015 wurden neue Studienprogramme für das Lehramt an Grundschulen bzw. an Haupt- und Realschulen eingerichtet. Kernelement dieser 4-semestrigen Masterstudienprogramme sind eine 18-wöchige Praxisphase in der Schule und ein forschungsorientiertes Projektband. Durch diese Elemente sollen sowohl die Wissenschaftsorientierung, als auch die Theorie-Praxis-Verknüpfung im Lehramtsstudium weiter gestärkt werden. </w:t>
      </w:r>
    </w:p>
    <w:p w14:paraId="5897E7AB" w14:textId="77777777" w:rsidR="006753D4" w:rsidRPr="006753D4" w:rsidRDefault="006753D4" w:rsidP="006753D4">
      <w:pPr>
        <w:rPr>
          <w:rFonts w:cs="TradeGothicNextSRPro-Cn"/>
        </w:rPr>
      </w:pPr>
      <w:r w:rsidRPr="006753D4">
        <w:rPr>
          <w:rFonts w:cs="TradeGothicNextSRPro-Cn"/>
        </w:rPr>
        <w:t xml:space="preserve">Zum Wintersemester 2023/24 starteten für das Lehramt an Grundschulen zudem Basisqualifikationsmodule in Mathematik für Studierende anderer Lehramtsfächer. </w:t>
      </w:r>
    </w:p>
    <w:p w14:paraId="79BD09A0" w14:textId="77777777" w:rsidR="003147E2" w:rsidRDefault="003147E2" w:rsidP="003147E2"/>
    <w:p w14:paraId="4FFA73BE" w14:textId="439FFB2A" w:rsidR="003147E2" w:rsidRPr="006753D4" w:rsidRDefault="003147E2" w:rsidP="003147E2">
      <w:pPr>
        <w:rPr>
          <w:rFonts w:cs="Trade Gothic LT Std Cn"/>
          <w:b/>
        </w:rPr>
      </w:pPr>
      <w:r w:rsidRPr="00A80EC2">
        <w:rPr>
          <w:rFonts w:cs="Trade Gothic LT Std Cn"/>
          <w:b/>
        </w:rPr>
        <w:t>Ihre Aufgaben:</w:t>
      </w:r>
    </w:p>
    <w:p w14:paraId="6B734F99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erbringen Lehre im Bereich der Mathematikdidaktik in den Bachelor- und Masterstudiengängen angehender Grund-, Haupt- und Realschullehrender im Umfang von 9 SWS.</w:t>
      </w:r>
    </w:p>
    <w:p w14:paraId="41C19C83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gestalten gemeinsam mit Lehrenden aus der Schulpraxis Veranstaltungen zur Vorbereitung, Begleitung und Nachbereitung der Studierenden für das Lehramt an Grundschulen im Rahmen der Praxisphase.</w:t>
      </w:r>
    </w:p>
    <w:p w14:paraId="3B9E3837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beraten Studierende für das Lehramt an Grundschulen während des Praxisblocks in der Schule.</w:t>
      </w:r>
    </w:p>
    <w:p w14:paraId="3FDF5BAA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entwickeln und gestalten gemeinsam mit den Arbeitsgruppen des Instituts insbesondere die Basisqualifikationsmodule und wirken in der Vernetzung zwischen Schulen und Universität mit.</w:t>
      </w:r>
    </w:p>
    <w:p w14:paraId="7295F796" w14:textId="77777777" w:rsidR="003147E2" w:rsidRPr="00A80EC2" w:rsidRDefault="003147E2" w:rsidP="003147E2">
      <w:pPr>
        <w:rPr>
          <w:rFonts w:cs="Trade Gothic LT Std Cn"/>
          <w:b/>
        </w:rPr>
      </w:pPr>
    </w:p>
    <w:p w14:paraId="32E4C38D" w14:textId="313395A7" w:rsidR="003147E2" w:rsidRPr="006753D4" w:rsidRDefault="003147E2" w:rsidP="003147E2">
      <w:pPr>
        <w:rPr>
          <w:rFonts w:cs="Trade Gothic LT Std Cn"/>
          <w:b/>
        </w:rPr>
      </w:pPr>
      <w:r w:rsidRPr="00A80EC2">
        <w:rPr>
          <w:rFonts w:cs="Trade Gothic LT Std Cn"/>
          <w:b/>
        </w:rPr>
        <w:t>Ihr Profil:</w:t>
      </w:r>
    </w:p>
    <w:p w14:paraId="5D8A397B" w14:textId="58659319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Wissenschaftlicher Hochschulabschluss</w:t>
      </w:r>
      <w:r w:rsidR="006504E0">
        <w:rPr>
          <w:szCs w:val="23"/>
        </w:rPr>
        <w:t xml:space="preserve"> (Master oder Äquivalent)</w:t>
      </w:r>
      <w:r w:rsidRPr="0028621F">
        <w:rPr>
          <w:szCs w:val="23"/>
        </w:rPr>
        <w:t xml:space="preserve"> mit Lehramtsbezug im Fach Mathematik.</w:t>
      </w:r>
    </w:p>
    <w:p w14:paraId="1ACC1B32" w14:textId="586C5938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Lehrerfahrungen in universitären (Lehramts-)Studiengängen</w:t>
      </w:r>
    </w:p>
    <w:p w14:paraId="4FA79102" w14:textId="6A72E77F" w:rsidR="006753D4" w:rsidRDefault="006753D4" w:rsidP="006753D4">
      <w:pPr>
        <w:jc w:val="left"/>
        <w:rPr>
          <w:sz w:val="23"/>
          <w:szCs w:val="23"/>
        </w:rPr>
      </w:pPr>
    </w:p>
    <w:p w14:paraId="7387BDA3" w14:textId="77777777" w:rsidR="006753D4" w:rsidRPr="006504E0" w:rsidRDefault="006753D4" w:rsidP="006753D4">
      <w:pPr>
        <w:jc w:val="left"/>
        <w:rPr>
          <w:b/>
          <w:szCs w:val="23"/>
        </w:rPr>
      </w:pPr>
      <w:r w:rsidRPr="006504E0">
        <w:rPr>
          <w:b/>
          <w:szCs w:val="23"/>
        </w:rPr>
        <w:t>Zusätzlich erwünscht:</w:t>
      </w:r>
    </w:p>
    <w:p w14:paraId="3982FB5E" w14:textId="77777777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Promotion in Mathematikdidaktik</w:t>
      </w:r>
    </w:p>
    <w:p w14:paraId="70F22760" w14:textId="77777777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Unterrichtserfahrung in Mathematik</w:t>
      </w:r>
    </w:p>
    <w:p w14:paraId="2B0AB72B" w14:textId="77777777" w:rsidR="00FB66D7" w:rsidRPr="00247E2D" w:rsidRDefault="00FB66D7" w:rsidP="00FB66D7">
      <w:pPr>
        <w:rPr>
          <w:rFonts w:cs="Trade Gothic LT Std Cn"/>
          <w:bCs/>
        </w:rPr>
      </w:pPr>
    </w:p>
    <w:p w14:paraId="5521BEAB" w14:textId="77777777" w:rsidR="00FB66D7" w:rsidRPr="000F6CCE" w:rsidRDefault="00FB66D7" w:rsidP="00FB66D7">
      <w:pPr>
        <w:suppressAutoHyphens/>
        <w:rPr>
          <w:rFonts w:ascii="Arial Narrow" w:hAnsi="Arial Narrow" w:cs="Trade Gothic LT Std Cn"/>
        </w:rPr>
      </w:pPr>
      <w:r w:rsidRPr="0044178B">
        <w:rPr>
          <w:rFonts w:cs="Trade Gothic LT Std Cn"/>
          <w:b/>
        </w:rPr>
        <w:t>Unser Angebot:</w:t>
      </w:r>
    </w:p>
    <w:p w14:paraId="0A9C7BFE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inspirierendes Arbeitsumfeld als Teil der universitären Gemeinschaft aus Forschenden, Lehrenden, Studierenden und Mitarbeitenden in Technik und Verwaltung,</w:t>
      </w:r>
    </w:p>
    <w:p w14:paraId="304D78E5" w14:textId="5AD0E3ED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lastRenderedPageBreak/>
        <w:t xml:space="preserve">einen Arbeitsplatz </w:t>
      </w:r>
      <w:r w:rsidR="006B58AD" w:rsidRPr="00467244">
        <w:rPr>
          <w:rFonts w:cs="Trade Gothic LT Std Cn"/>
        </w:rPr>
        <w:t>an</w:t>
      </w:r>
      <w:r w:rsidRPr="00467244">
        <w:rPr>
          <w:rFonts w:cs="Trade Gothic LT Std Cn"/>
        </w:rPr>
        <w:t xml:space="preserve"> einem der schönsten Universitätsstandorte Deutschlands in einer </w:t>
      </w:r>
      <w:r w:rsidR="006B58AD" w:rsidRPr="00467244">
        <w:rPr>
          <w:rFonts w:cs="Trade Gothic LT Std Cn"/>
        </w:rPr>
        <w:t xml:space="preserve">echten Campus Universität </w:t>
      </w:r>
      <w:r w:rsidRPr="00467244">
        <w:rPr>
          <w:rFonts w:cs="Trade Gothic LT Std Cn"/>
        </w:rPr>
        <w:t xml:space="preserve">mit einem international beachteten Zentralgebäude von Daniel Libeskind und dem direkt angrenzenden Naturschutzgebiet </w:t>
      </w:r>
      <w:proofErr w:type="spellStart"/>
      <w:r w:rsidRPr="00467244">
        <w:rPr>
          <w:rFonts w:cs="Trade Gothic LT Std Cn"/>
        </w:rPr>
        <w:t>Wilschenbruch</w:t>
      </w:r>
      <w:proofErr w:type="spellEnd"/>
      <w:r w:rsidRPr="00467244">
        <w:rPr>
          <w:rFonts w:cs="Trade Gothic LT Std Cn"/>
        </w:rPr>
        <w:t>,</w:t>
      </w:r>
    </w:p>
    <w:p w14:paraId="0C26ECFE" w14:textId="77777777" w:rsidR="006B58AD" w:rsidRPr="00467244" w:rsidRDefault="006B58AD" w:rsidP="006B58AD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eine hohe Sicherheit Ihres Arbeitsplatzes als Teil des öffentlichen Dienstes,</w:t>
      </w:r>
    </w:p>
    <w:p w14:paraId="60E49415" w14:textId="14AF144A" w:rsidR="006B58AD" w:rsidRPr="00467244" w:rsidRDefault="006B58AD" w:rsidP="006B58AD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eine zusätzliche betriebliche Altersvorsorge über die Versorgungsanstalt des Bundes und der Länder (VBL),</w:t>
      </w:r>
    </w:p>
    <w:p w14:paraId="2723B6D2" w14:textId="3F4D1706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flexible und familienfreundliche</w:t>
      </w:r>
      <w:r w:rsidR="00BC79F3">
        <w:rPr>
          <w:rFonts w:cs="Trade Gothic LT Std Cn"/>
        </w:rPr>
        <w:t xml:space="preserve"> Arbeitszeiten innerhalb eines Gleitz</w:t>
      </w:r>
      <w:r w:rsidRPr="00467244">
        <w:rPr>
          <w:rFonts w:cs="Trade Gothic LT Std Cn"/>
        </w:rPr>
        <w:t>eitrahmens von 6 bis 21 Uhr,</w:t>
      </w:r>
    </w:p>
    <w:p w14:paraId="202950A9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flexible und familienfreundliche Wechselmöglichkeiten zwischen Präsenzarbeit und mobiler Arbeit,</w:t>
      </w:r>
    </w:p>
    <w:p w14:paraId="6C0829FA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umfangreiches internes und externes Weiterbildungsangebot,</w:t>
      </w:r>
    </w:p>
    <w:p w14:paraId="103F39B5" w14:textId="6F37855F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von der Universität gefördertes vielfältiges Sportangebot, das zur Gesundheitsförderung von Beschäftigten eine Stunde pro Woche während der Arbeitszeit wahrgenommen werden kann,</w:t>
      </w:r>
    </w:p>
    <w:p w14:paraId="64959F28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von der Universität gefördertes gastronomisches Mittags- und Abendangebot in der Mensa,</w:t>
      </w:r>
    </w:p>
    <w:p w14:paraId="666AA6B5" w14:textId="45011DE5" w:rsidR="003147E2" w:rsidRDefault="00FB66D7" w:rsidP="009D3FE2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776B07">
        <w:rPr>
          <w:rFonts w:cs="Trade Gothic LT Std Cn"/>
        </w:rPr>
        <w:t>ein von der Universität gefördertes</w:t>
      </w:r>
      <w:r w:rsidR="00776B07" w:rsidRPr="00776B07">
        <w:rPr>
          <w:rFonts w:cs="Trade Gothic LT Std Cn"/>
        </w:rPr>
        <w:t xml:space="preserve"> Deutschlandticket</w:t>
      </w:r>
      <w:r w:rsidRPr="00776B07">
        <w:rPr>
          <w:rFonts w:cs="Trade Gothic LT Std Cn"/>
        </w:rPr>
        <w:t xml:space="preserve"> Job-Ticket </w:t>
      </w:r>
    </w:p>
    <w:p w14:paraId="56E4AD70" w14:textId="77777777" w:rsidR="00776B07" w:rsidRPr="00776B07" w:rsidRDefault="00776B07" w:rsidP="00776B07">
      <w:pPr>
        <w:suppressAutoHyphens/>
        <w:ind w:left="720"/>
        <w:jc w:val="left"/>
        <w:rPr>
          <w:rFonts w:cs="Trade Gothic LT Std Cn"/>
        </w:rPr>
      </w:pPr>
      <w:bookmarkStart w:id="0" w:name="_GoBack"/>
      <w:bookmarkEnd w:id="0"/>
    </w:p>
    <w:p w14:paraId="2768FDE5" w14:textId="11357434" w:rsidR="00BC5205" w:rsidRPr="00844838" w:rsidRDefault="00BC5205" w:rsidP="003147E2">
      <w:pPr>
        <w:rPr>
          <w:rFonts w:cs="Trade Gothic LT Std Cn"/>
          <w:b/>
          <w:bCs/>
        </w:rPr>
      </w:pPr>
      <w:r w:rsidRPr="00844838">
        <w:rPr>
          <w:rFonts w:cs="Trade Gothic LT Std Cn"/>
          <w:b/>
          <w:bCs/>
        </w:rPr>
        <w:t xml:space="preserve">Ihre Bewerbung: </w:t>
      </w:r>
    </w:p>
    <w:p w14:paraId="2CD43005" w14:textId="77777777" w:rsidR="00844838" w:rsidRPr="00844838" w:rsidRDefault="00844838" w:rsidP="00844838">
      <w:r w:rsidRPr="00844838">
        <w:t>Für inhaltliche Rückfragen steht Ihnen Prof. Dr. Silke Ruwisch (</w:t>
      </w:r>
      <w:hyperlink r:id="rId7" w:history="1">
        <w:r w:rsidRPr="00844838">
          <w:rPr>
            <w:rStyle w:val="Hyperlink"/>
          </w:rPr>
          <w:t>silke.ruwisch@leuphana.de</w:t>
        </w:r>
      </w:hyperlink>
      <w:r w:rsidRPr="00844838">
        <w:t>) zur Verfügung.</w:t>
      </w:r>
    </w:p>
    <w:p w14:paraId="7D4CB3E0" w14:textId="77777777" w:rsidR="00FB66D7" w:rsidRPr="000F6CCE" w:rsidRDefault="00FB66D7" w:rsidP="00FB66D7">
      <w:pPr>
        <w:rPr>
          <w:rFonts w:ascii="Arial Narrow" w:hAnsi="Arial Narrow" w:cs="Trade Gothic LT Std Cn"/>
        </w:rPr>
      </w:pPr>
    </w:p>
    <w:p w14:paraId="3F060F02" w14:textId="77777777" w:rsidR="00BC5205" w:rsidRPr="000A1255" w:rsidRDefault="00BC5205" w:rsidP="00BC5205">
      <w:pPr>
        <w:rPr>
          <w:rFonts w:cs="Trade Gothic LT Std Cn"/>
        </w:rPr>
      </w:pPr>
      <w:r w:rsidRPr="000A1255">
        <w:rPr>
          <w:rFonts w:cs="TradeGothicNextSRPro-Cn"/>
        </w:rPr>
        <w:t>Die Leuphana Universität Lüneburg fördert die berufliche Gleichstellung der Geschlechter und die Heterogenität unter ihren Mitgliedern. Bewerbungen von Menschen mit Schwerbehinderung werden bei gleicher Qualifikation bevorzugt berücksichtigt.</w:t>
      </w:r>
      <w:r>
        <w:rPr>
          <w:rFonts w:cs="TradeGothicNextSRPro-Cn"/>
        </w:rPr>
        <w:t xml:space="preserve"> </w:t>
      </w:r>
      <w:r w:rsidRPr="000A1255">
        <w:t xml:space="preserve">Bitte beachten Sie </w:t>
      </w:r>
      <w:r>
        <w:t xml:space="preserve">auch </w:t>
      </w:r>
      <w:r w:rsidRPr="000A1255">
        <w:t xml:space="preserve">unsere </w:t>
      </w:r>
      <w:hyperlink r:id="rId8" w:history="1">
        <w:r w:rsidRPr="000A1255">
          <w:rPr>
            <w:color w:val="0000FF"/>
            <w:u w:val="single"/>
          </w:rPr>
          <w:t>Datenschutzhinweise für Bewerber*innen</w:t>
        </w:r>
      </w:hyperlink>
      <w:r w:rsidRPr="000A1255">
        <w:t>.</w:t>
      </w:r>
    </w:p>
    <w:p w14:paraId="667A9AB0" w14:textId="77777777" w:rsidR="00BC5205" w:rsidRDefault="00BC5205" w:rsidP="00BC5205">
      <w:pPr>
        <w:rPr>
          <w:rFonts w:cs="TradeGothicNextSRPro-Cn"/>
        </w:rPr>
      </w:pPr>
    </w:p>
    <w:p w14:paraId="088D3F69" w14:textId="76857951" w:rsidR="00BC5205" w:rsidRPr="000A1255" w:rsidRDefault="00BC5205" w:rsidP="00BC5205">
      <w:pPr>
        <w:rPr>
          <w:rFonts w:cs="TradeGothicNextSRPro-Cn"/>
        </w:rPr>
      </w:pPr>
      <w:r w:rsidRPr="000A1255">
        <w:rPr>
          <w:rFonts w:cs="TradeGothicNextSRPro-Cn"/>
        </w:rPr>
        <w:t>Wir freuen uns auf Ihre Bewerbung</w:t>
      </w:r>
      <w:r>
        <w:rPr>
          <w:rFonts w:cs="TradeGothicNextSRPro-Cn"/>
        </w:rPr>
        <w:t xml:space="preserve">. Bitte senden Sie diese mit allen üblichen </w:t>
      </w:r>
      <w:r w:rsidRPr="000A1255">
        <w:rPr>
          <w:rFonts w:cs="TradeGothicNextSRPro-Cn"/>
        </w:rPr>
        <w:t>Unterlagen (bitte ohne Foto)</w:t>
      </w:r>
      <w:r>
        <w:rPr>
          <w:rFonts w:cs="TradeGothicNextSRPro-Cn"/>
        </w:rPr>
        <w:t xml:space="preserve"> </w:t>
      </w:r>
      <w:r w:rsidRPr="000A1255">
        <w:rPr>
          <w:rFonts w:cs="TradeGothicNextSRPro-Cn"/>
        </w:rPr>
        <w:t xml:space="preserve">bis zum </w:t>
      </w:r>
      <w:r w:rsidR="00395909">
        <w:rPr>
          <w:rFonts w:cs="TradeGothicNextSRPro-Cn"/>
          <w:b/>
        </w:rPr>
        <w:t>15.08</w:t>
      </w:r>
      <w:r w:rsidRPr="00844838">
        <w:rPr>
          <w:rFonts w:cs="TradeGothicNextSRPro-Cn"/>
          <w:b/>
        </w:rPr>
        <w:t>.202</w:t>
      </w:r>
      <w:r w:rsidR="00844838" w:rsidRPr="00844838">
        <w:rPr>
          <w:rFonts w:cs="TradeGothicNextSRPro-Cn"/>
          <w:b/>
        </w:rPr>
        <w:t>3</w:t>
      </w:r>
      <w:r w:rsidRPr="000A1255">
        <w:rPr>
          <w:rFonts w:cs="TradeGothicNextSRPro-Cn"/>
        </w:rPr>
        <w:t xml:space="preserve"> </w:t>
      </w:r>
      <w:r w:rsidRPr="00EB0888">
        <w:rPr>
          <w:rFonts w:cs="TradeGothicNextSRPro-Cn"/>
        </w:rPr>
        <w:t>digital</w:t>
      </w:r>
      <w:r>
        <w:rPr>
          <w:rFonts w:cs="TradeGothicNextSRPro-Cn"/>
          <w:u w:val="single"/>
        </w:rPr>
        <w:t xml:space="preserve"> (</w:t>
      </w:r>
      <w:r w:rsidRPr="00EB0888">
        <w:rPr>
          <w:rFonts w:cs="TradeGothicNextSRPro-Cn"/>
          <w:u w:val="single"/>
        </w:rPr>
        <w:t>zusammengefasst in einer PDF-Datei</w:t>
      </w:r>
      <w:r w:rsidRPr="000A1255">
        <w:rPr>
          <w:rFonts w:cs="TradeGothicNextSRPro-Cn"/>
        </w:rPr>
        <w:t xml:space="preserve">) oder </w:t>
      </w:r>
      <w:r w:rsidRPr="00EB0888">
        <w:rPr>
          <w:rFonts w:cs="TradeGothicNextSRPro-Cn"/>
        </w:rPr>
        <w:t>postalisch</w:t>
      </w:r>
      <w:r w:rsidRPr="000A1255">
        <w:rPr>
          <w:rFonts w:cs="TradeGothicNextSRPro-Cn"/>
        </w:rPr>
        <w:t xml:space="preserve"> </w:t>
      </w:r>
      <w:r>
        <w:rPr>
          <w:rFonts w:cs="TradeGothicNextSRPro-Cn"/>
        </w:rPr>
        <w:t>an</w:t>
      </w:r>
      <w:r w:rsidRPr="000A1255">
        <w:rPr>
          <w:rFonts w:cs="TradeGothicNextSRPro-Cn"/>
        </w:rPr>
        <w:t>:</w:t>
      </w:r>
    </w:p>
    <w:p w14:paraId="7E3DBBD3" w14:textId="77777777" w:rsidR="003147E2" w:rsidRPr="00A80EC2" w:rsidRDefault="003147E2" w:rsidP="003147E2"/>
    <w:p w14:paraId="215B84DE" w14:textId="77777777" w:rsidR="003147E2" w:rsidRPr="00A80EC2" w:rsidRDefault="003147E2" w:rsidP="003147E2">
      <w:r w:rsidRPr="00A80EC2">
        <w:t>Leuphana Universität Lüneburg</w:t>
      </w:r>
    </w:p>
    <w:p w14:paraId="4F04EBD3" w14:textId="77777777" w:rsidR="003147E2" w:rsidRDefault="003147E2" w:rsidP="003147E2">
      <w:r w:rsidRPr="00A80EC2">
        <w:t>Per</w:t>
      </w:r>
      <w:r>
        <w:t>sonal und Recht / Bewerbungsmanagement</w:t>
      </w:r>
    </w:p>
    <w:p w14:paraId="0AD7D9D1" w14:textId="6C0407D6" w:rsidR="003147E2" w:rsidRPr="00A80EC2" w:rsidRDefault="003147E2" w:rsidP="003147E2">
      <w:pPr>
        <w:rPr>
          <w:b/>
        </w:rPr>
      </w:pPr>
      <w:r w:rsidRPr="00A80EC2">
        <w:t>Kennwort:</w:t>
      </w:r>
      <w:r>
        <w:t xml:space="preserve"> </w:t>
      </w:r>
      <w:proofErr w:type="spellStart"/>
      <w:r w:rsidR="00844838" w:rsidRPr="00844838">
        <w:rPr>
          <w:b/>
        </w:rPr>
        <w:t>LfbA</w:t>
      </w:r>
      <w:proofErr w:type="spellEnd"/>
      <w:r w:rsidR="00844838" w:rsidRPr="00844838">
        <w:rPr>
          <w:b/>
        </w:rPr>
        <w:t xml:space="preserve"> Mathematik</w:t>
      </w:r>
      <w:r w:rsidR="0028621F">
        <w:rPr>
          <w:b/>
        </w:rPr>
        <w:t xml:space="preserve"> 2023</w:t>
      </w:r>
    </w:p>
    <w:p w14:paraId="15CBEA70" w14:textId="77777777" w:rsidR="003147E2" w:rsidRPr="00A80EC2" w:rsidRDefault="003147E2" w:rsidP="003147E2">
      <w:r w:rsidRPr="00A80EC2">
        <w:t>Universitätsallee 1</w:t>
      </w:r>
    </w:p>
    <w:p w14:paraId="4AED976A" w14:textId="77777777" w:rsidR="003147E2" w:rsidRPr="00A80EC2" w:rsidRDefault="003147E2" w:rsidP="003147E2">
      <w:r w:rsidRPr="00A80EC2">
        <w:t>21335 Lüneburg</w:t>
      </w:r>
    </w:p>
    <w:p w14:paraId="17D6975A" w14:textId="77777777" w:rsidR="003147E2" w:rsidRPr="00A80EC2" w:rsidRDefault="00776B07" w:rsidP="003147E2">
      <w:hyperlink r:id="rId9" w:history="1">
        <w:r w:rsidR="003147E2" w:rsidRPr="00A80EC2">
          <w:rPr>
            <w:rStyle w:val="Hyperlink"/>
          </w:rPr>
          <w:t>bewerbung@leuphana.de</w:t>
        </w:r>
      </w:hyperlink>
      <w:r w:rsidR="003147E2" w:rsidRPr="00A80EC2">
        <w:t xml:space="preserve"> </w:t>
      </w:r>
    </w:p>
    <w:p w14:paraId="76ED7EB6" w14:textId="77777777" w:rsidR="00214713" w:rsidRDefault="00214713" w:rsidP="003147E2"/>
    <w:sectPr w:rsidR="00214713" w:rsidSect="006F21AD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2835" w:right="1389" w:bottom="1531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B84B5" w14:textId="77777777" w:rsidR="00655116" w:rsidRDefault="00655116">
      <w:r>
        <w:separator/>
      </w:r>
    </w:p>
  </w:endnote>
  <w:endnote w:type="continuationSeparator" w:id="0">
    <w:p w14:paraId="792D147A" w14:textId="77777777" w:rsidR="00655116" w:rsidRDefault="0065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LTStd-Cn18">
    <w:panose1 w:val="00000506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NextSRPro-Cn"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E9E6" w14:textId="77777777" w:rsidR="00607220" w:rsidRPr="00863385" w:rsidRDefault="00CE0DDC" w:rsidP="00863385">
    <w:pPr>
      <w:pStyle w:val="Kopfzeile"/>
      <w:ind w:right="3174"/>
      <w:jc w:val="lef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E6B71C" wp14:editId="550B95D9">
              <wp:simplePos x="0" y="0"/>
              <wp:positionH relativeFrom="column">
                <wp:posOffset>-571500</wp:posOffset>
              </wp:positionH>
              <wp:positionV relativeFrom="page">
                <wp:posOffset>7560944</wp:posOffset>
              </wp:positionV>
              <wp:extent cx="186055" cy="0"/>
              <wp:effectExtent l="0" t="0" r="23495" b="1905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27B5B9" id="Line 1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pt,595.35pt" to="-30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Zk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" strokecolor="#969696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EA3B8" w14:textId="77777777" w:rsidR="00655116" w:rsidRDefault="00655116">
      <w:r>
        <w:separator/>
      </w:r>
    </w:p>
  </w:footnote>
  <w:footnote w:type="continuationSeparator" w:id="0">
    <w:p w14:paraId="1522961C" w14:textId="77777777" w:rsidR="00655116" w:rsidRDefault="0065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CE0D" w14:textId="77777777" w:rsidR="00607220" w:rsidRDefault="00607220" w:rsidP="006D766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4FBF90" w14:textId="77777777" w:rsidR="00607220" w:rsidRDefault="00607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535D" w14:textId="77777777" w:rsidR="00607220" w:rsidRDefault="00CE0DD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61C92" wp14:editId="0672CE3B">
          <wp:simplePos x="0" y="0"/>
          <wp:positionH relativeFrom="page">
            <wp:align>center</wp:align>
          </wp:positionH>
          <wp:positionV relativeFrom="topMargin">
            <wp:posOffset>215900</wp:posOffset>
          </wp:positionV>
          <wp:extent cx="273600" cy="295200"/>
          <wp:effectExtent l="0" t="0" r="0" b="0"/>
          <wp:wrapNone/>
          <wp:docPr id="6" name="Bild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Beschreibung: Leuphana_würfe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5E61F4" wp14:editId="28E0DA82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0819F" w14:textId="77777777" w:rsidR="00607220" w:rsidRDefault="00607220" w:rsidP="00D910E0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34F977CB" w14:textId="133078C3" w:rsidR="00607220" w:rsidRPr="008543AC" w:rsidRDefault="00607220" w:rsidP="00D910E0">
                          <w:pPr>
                            <w:pStyle w:val="Adressfeld"/>
                            <w:jc w:val="center"/>
                          </w:pP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>PAGE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776B07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E6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7.65pt;width:27pt;height:36.1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45ggIAAA8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" stroked="f">
              <v:textbox>
                <w:txbxContent>
                  <w:p w14:paraId="3880819F" w14:textId="77777777" w:rsidR="00607220" w:rsidRDefault="00607220" w:rsidP="00D910E0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34F977CB" w14:textId="133078C3" w:rsidR="00607220" w:rsidRPr="008543AC" w:rsidRDefault="00607220" w:rsidP="00D910E0">
                    <w:pPr>
                      <w:pStyle w:val="Adressfeld"/>
                      <w:jc w:val="center"/>
                    </w:pP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>PAGE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776B07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2A77" w14:textId="5AE525C4" w:rsidR="00607220" w:rsidRDefault="00FB66D7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BD24AE3" wp14:editId="3D8FC10E">
          <wp:simplePos x="0" y="0"/>
          <wp:positionH relativeFrom="page">
            <wp:posOffset>2711302</wp:posOffset>
          </wp:positionH>
          <wp:positionV relativeFrom="page">
            <wp:posOffset>191386</wp:posOffset>
          </wp:positionV>
          <wp:extent cx="2194560" cy="843742"/>
          <wp:effectExtent l="0" t="0" r="0" b="0"/>
          <wp:wrapNone/>
          <wp:docPr id="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4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D1E">
      <w:rPr>
        <w:noProof/>
      </w:rPr>
      <w:drawing>
        <wp:anchor distT="0" distB="0" distL="114300" distR="114300" simplePos="0" relativeHeight="251660288" behindDoc="0" locked="0" layoutInCell="1" allowOverlap="1" wp14:anchorId="39CAF316" wp14:editId="0ADC120A">
          <wp:simplePos x="0" y="0"/>
          <wp:positionH relativeFrom="page">
            <wp:align>center</wp:align>
          </wp:positionH>
          <wp:positionV relativeFrom="topMargin">
            <wp:posOffset>187325</wp:posOffset>
          </wp:positionV>
          <wp:extent cx="2142000" cy="795600"/>
          <wp:effectExtent l="0" t="0" r="0" b="508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DA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A7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8E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CEE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25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49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E9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02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A3F53"/>
    <w:multiLevelType w:val="hybridMultilevel"/>
    <w:tmpl w:val="14CE8E64"/>
    <w:lvl w:ilvl="0" w:tplc="DE46D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54E"/>
    <w:multiLevelType w:val="hybridMultilevel"/>
    <w:tmpl w:val="A93CED7A"/>
    <w:lvl w:ilvl="0" w:tplc="DE46D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01532"/>
    <w:multiLevelType w:val="hybridMultilevel"/>
    <w:tmpl w:val="29E45C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1DE"/>
    <w:multiLevelType w:val="hybridMultilevel"/>
    <w:tmpl w:val="9D88ED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32D5"/>
    <w:multiLevelType w:val="hybridMultilevel"/>
    <w:tmpl w:val="479A3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4A8"/>
    <w:multiLevelType w:val="hybridMultilevel"/>
    <w:tmpl w:val="918E9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74C4F"/>
    <w:multiLevelType w:val="hybridMultilevel"/>
    <w:tmpl w:val="87BA62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A0"/>
    <w:multiLevelType w:val="hybridMultilevel"/>
    <w:tmpl w:val="4720F696"/>
    <w:lvl w:ilvl="0" w:tplc="8E12F0B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7"/>
  </w:num>
  <w:num w:numId="15">
    <w:abstractNumId w:val="12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D7"/>
    <w:rsid w:val="0003203E"/>
    <w:rsid w:val="00041715"/>
    <w:rsid w:val="0004430B"/>
    <w:rsid w:val="0004564A"/>
    <w:rsid w:val="00066B49"/>
    <w:rsid w:val="00080DA3"/>
    <w:rsid w:val="000843EF"/>
    <w:rsid w:val="0012550B"/>
    <w:rsid w:val="001351CC"/>
    <w:rsid w:val="001412CD"/>
    <w:rsid w:val="001978CF"/>
    <w:rsid w:val="001D1C3F"/>
    <w:rsid w:val="00214713"/>
    <w:rsid w:val="00230321"/>
    <w:rsid w:val="002626F2"/>
    <w:rsid w:val="00263267"/>
    <w:rsid w:val="0028621F"/>
    <w:rsid w:val="002A3747"/>
    <w:rsid w:val="002B1533"/>
    <w:rsid w:val="002C4D24"/>
    <w:rsid w:val="002E404C"/>
    <w:rsid w:val="00307514"/>
    <w:rsid w:val="0031247D"/>
    <w:rsid w:val="003147E2"/>
    <w:rsid w:val="003364EA"/>
    <w:rsid w:val="00337173"/>
    <w:rsid w:val="00376AC3"/>
    <w:rsid w:val="00395909"/>
    <w:rsid w:val="003B0B06"/>
    <w:rsid w:val="003C7083"/>
    <w:rsid w:val="003D4CF9"/>
    <w:rsid w:val="003E19A4"/>
    <w:rsid w:val="003F3376"/>
    <w:rsid w:val="003F7DB0"/>
    <w:rsid w:val="00402D1E"/>
    <w:rsid w:val="0044178B"/>
    <w:rsid w:val="0044305C"/>
    <w:rsid w:val="00467244"/>
    <w:rsid w:val="004D1445"/>
    <w:rsid w:val="004E2606"/>
    <w:rsid w:val="004E6E17"/>
    <w:rsid w:val="00501AA0"/>
    <w:rsid w:val="005070AF"/>
    <w:rsid w:val="00510A54"/>
    <w:rsid w:val="0052101A"/>
    <w:rsid w:val="00527512"/>
    <w:rsid w:val="00540A15"/>
    <w:rsid w:val="00556AAB"/>
    <w:rsid w:val="005939F2"/>
    <w:rsid w:val="00607220"/>
    <w:rsid w:val="0062229F"/>
    <w:rsid w:val="006504E0"/>
    <w:rsid w:val="00655116"/>
    <w:rsid w:val="006753D4"/>
    <w:rsid w:val="006765B1"/>
    <w:rsid w:val="00695537"/>
    <w:rsid w:val="006B58AD"/>
    <w:rsid w:val="006D766F"/>
    <w:rsid w:val="006F21AD"/>
    <w:rsid w:val="006F52BD"/>
    <w:rsid w:val="007411A0"/>
    <w:rsid w:val="00776B07"/>
    <w:rsid w:val="007905E4"/>
    <w:rsid w:val="007D19EE"/>
    <w:rsid w:val="00802577"/>
    <w:rsid w:val="00803670"/>
    <w:rsid w:val="00806460"/>
    <w:rsid w:val="00844838"/>
    <w:rsid w:val="00861AC1"/>
    <w:rsid w:val="00863385"/>
    <w:rsid w:val="00870C2C"/>
    <w:rsid w:val="00883119"/>
    <w:rsid w:val="008C74A7"/>
    <w:rsid w:val="00942FD3"/>
    <w:rsid w:val="00965882"/>
    <w:rsid w:val="009A640C"/>
    <w:rsid w:val="009F212B"/>
    <w:rsid w:val="009F5D5D"/>
    <w:rsid w:val="009F7022"/>
    <w:rsid w:val="00A60C34"/>
    <w:rsid w:val="00A62761"/>
    <w:rsid w:val="00A761E1"/>
    <w:rsid w:val="00A9114F"/>
    <w:rsid w:val="00A94DFF"/>
    <w:rsid w:val="00AA0B61"/>
    <w:rsid w:val="00AA3525"/>
    <w:rsid w:val="00AC5865"/>
    <w:rsid w:val="00AE0B45"/>
    <w:rsid w:val="00B205E6"/>
    <w:rsid w:val="00B325FF"/>
    <w:rsid w:val="00B6628B"/>
    <w:rsid w:val="00BC5205"/>
    <w:rsid w:val="00BC79F3"/>
    <w:rsid w:val="00BD24D4"/>
    <w:rsid w:val="00BE0398"/>
    <w:rsid w:val="00BE405E"/>
    <w:rsid w:val="00C27FAB"/>
    <w:rsid w:val="00C33D93"/>
    <w:rsid w:val="00C40D53"/>
    <w:rsid w:val="00C67446"/>
    <w:rsid w:val="00CC4BD4"/>
    <w:rsid w:val="00CD72DA"/>
    <w:rsid w:val="00CE0DDC"/>
    <w:rsid w:val="00CF2D68"/>
    <w:rsid w:val="00CF3E1C"/>
    <w:rsid w:val="00CF4831"/>
    <w:rsid w:val="00D121C9"/>
    <w:rsid w:val="00D231F5"/>
    <w:rsid w:val="00D266D8"/>
    <w:rsid w:val="00D26A93"/>
    <w:rsid w:val="00D33DA2"/>
    <w:rsid w:val="00D40E8E"/>
    <w:rsid w:val="00D715B2"/>
    <w:rsid w:val="00D73C96"/>
    <w:rsid w:val="00D910E0"/>
    <w:rsid w:val="00D91591"/>
    <w:rsid w:val="00D94140"/>
    <w:rsid w:val="00DA7613"/>
    <w:rsid w:val="00DF1405"/>
    <w:rsid w:val="00DF4231"/>
    <w:rsid w:val="00DF4EC6"/>
    <w:rsid w:val="00E00F80"/>
    <w:rsid w:val="00E10442"/>
    <w:rsid w:val="00E64F31"/>
    <w:rsid w:val="00E9332C"/>
    <w:rsid w:val="00E9452C"/>
    <w:rsid w:val="00EB48A3"/>
    <w:rsid w:val="00EF5C0C"/>
    <w:rsid w:val="00F06FF1"/>
    <w:rsid w:val="00F250DD"/>
    <w:rsid w:val="00F65415"/>
    <w:rsid w:val="00F71CD8"/>
    <w:rsid w:val="00FB66D7"/>
    <w:rsid w:val="00FC5C79"/>
    <w:rsid w:val="00FC6C7B"/>
    <w:rsid w:val="00FF02A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3BEB469"/>
  <w15:docId w15:val="{8313BCD5-B6D4-4D28-AFEB-2405D6D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2092"/>
    <w:pPr>
      <w:jc w:val="both"/>
    </w:pPr>
    <w:rPr>
      <w:rFonts w:ascii="Trade Gothic LT Std Cn" w:hAnsi="Trade Gothic LT Std Cn"/>
      <w:sz w:val="24"/>
      <w:szCs w:val="22"/>
    </w:rPr>
  </w:style>
  <w:style w:type="paragraph" w:styleId="berschrift1">
    <w:name w:val="heading 1"/>
    <w:basedOn w:val="Standard"/>
    <w:next w:val="Standard"/>
    <w:qFormat/>
    <w:rsid w:val="00E9332C"/>
    <w:pPr>
      <w:keepNext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DC17C2"/>
    <w:pPr>
      <w:outlineLvl w:val="1"/>
    </w:pPr>
    <w:rPr>
      <w:b w:val="0"/>
      <w:bCs w:val="0"/>
      <w:iCs/>
      <w:szCs w:val="28"/>
      <w:u w:val="single"/>
    </w:rPr>
  </w:style>
  <w:style w:type="paragraph" w:styleId="berschrift3">
    <w:name w:val="heading 3"/>
    <w:basedOn w:val="berschrift1"/>
    <w:next w:val="Standard"/>
    <w:qFormat/>
    <w:rsid w:val="00DC17C2"/>
    <w:pPr>
      <w:outlineLvl w:val="2"/>
    </w:pPr>
    <w:rPr>
      <w:b w:val="0"/>
      <w:bCs w:val="0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897084"/>
    <w:rPr>
      <w:rFonts w:ascii="Arial" w:hAnsi="Arial"/>
      <w:sz w:val="16"/>
      <w:szCs w:val="16"/>
      <w:vertAlign w:val="superscript"/>
    </w:rPr>
  </w:style>
  <w:style w:type="paragraph" w:styleId="Fuzeile">
    <w:name w:val="footer"/>
    <w:basedOn w:val="Standard"/>
    <w:autoRedefine/>
    <w:rsid w:val="00DC17C2"/>
    <w:pPr>
      <w:tabs>
        <w:tab w:val="center" w:pos="4536"/>
        <w:tab w:val="right" w:pos="9072"/>
      </w:tabs>
    </w:pPr>
    <w:rPr>
      <w:rFonts w:eastAsia="Calibri"/>
      <w:sz w:val="20"/>
    </w:rPr>
  </w:style>
  <w:style w:type="paragraph" w:customStyle="1" w:styleId="Adressfeld">
    <w:name w:val="Adressfeld"/>
    <w:basedOn w:val="Standard"/>
    <w:rsid w:val="00CF04DF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rsid w:val="00DC17C2"/>
    <w:pPr>
      <w:tabs>
        <w:tab w:val="center" w:pos="4536"/>
        <w:tab w:val="right" w:pos="9072"/>
      </w:tabs>
    </w:pPr>
    <w:rPr>
      <w:sz w:val="20"/>
    </w:rPr>
  </w:style>
  <w:style w:type="character" w:customStyle="1" w:styleId="Betreffzeile">
    <w:name w:val="Betreffzeile"/>
    <w:basedOn w:val="Fett"/>
    <w:qFormat/>
    <w:rsid w:val="00E9332C"/>
    <w:rPr>
      <w:rFonts w:ascii="Trade Gothic LT Std Cn" w:hAnsi="Trade Gothic LT Std Cn"/>
      <w:b w:val="0"/>
      <w:bCs w:val="0"/>
      <w:sz w:val="24"/>
    </w:rPr>
  </w:style>
  <w:style w:type="paragraph" w:customStyle="1" w:styleId="Absenderlinks">
    <w:name w:val="Absender links"/>
    <w:basedOn w:val="Adressfeld"/>
    <w:rsid w:val="00FB27AD"/>
    <w:pPr>
      <w:framePr w:wrap="notBeside"/>
      <w:autoSpaceDE w:val="0"/>
      <w:autoSpaceDN w:val="0"/>
      <w:adjustRightInd w:val="0"/>
    </w:pPr>
    <w:rPr>
      <w:sz w:val="16"/>
    </w:rPr>
  </w:style>
  <w:style w:type="paragraph" w:customStyle="1" w:styleId="Absenderdatenrechts">
    <w:name w:val="Absenderdaten rechts"/>
    <w:basedOn w:val="Absenderlinks"/>
    <w:rsid w:val="00DC17C2"/>
    <w:pPr>
      <w:framePr w:w="2268" w:h="3509" w:hRule="exact" w:wrap="around" w:x="9459" w:y="2615"/>
      <w:jc w:val="left"/>
    </w:pPr>
    <w:rPr>
      <w:rFonts w:cs="TradeGothicLTStd-Cn18"/>
      <w:szCs w:val="16"/>
    </w:rPr>
  </w:style>
  <w:style w:type="paragraph" w:customStyle="1" w:styleId="Datumszeile">
    <w:name w:val="Datumszeile"/>
    <w:basedOn w:val="Standard"/>
    <w:rsid w:val="003C4A05"/>
  </w:style>
  <w:style w:type="character" w:styleId="Hyperlink">
    <w:name w:val="Hyperlink"/>
    <w:rsid w:val="00551F49"/>
    <w:rPr>
      <w:color w:val="0000FF"/>
      <w:u w:val="single"/>
    </w:rPr>
  </w:style>
  <w:style w:type="character" w:styleId="Seitenzahl">
    <w:name w:val="page number"/>
    <w:rsid w:val="00DC17C2"/>
    <w:rPr>
      <w:rFonts w:ascii="Trade Gothic LT Std Cn" w:hAnsi="Trade Gothic LT Std Cn"/>
      <w:color w:val="auto"/>
      <w:sz w:val="18"/>
      <w:szCs w:val="18"/>
    </w:rPr>
  </w:style>
  <w:style w:type="paragraph" w:styleId="RGV-berschrift">
    <w:name w:val="toa heading"/>
    <w:basedOn w:val="Standard"/>
    <w:next w:val="Standard"/>
    <w:semiHidden/>
    <w:rsid w:val="00DC17C2"/>
    <w:pPr>
      <w:spacing w:before="120"/>
    </w:pPr>
    <w:rPr>
      <w:b/>
      <w:szCs w:val="24"/>
    </w:rPr>
  </w:style>
  <w:style w:type="paragraph" w:styleId="Titel">
    <w:name w:val="Title"/>
    <w:basedOn w:val="Standard"/>
    <w:qFormat/>
    <w:rsid w:val="00E9332C"/>
    <w:pPr>
      <w:spacing w:before="240" w:after="60"/>
      <w:jc w:val="left"/>
      <w:outlineLvl w:val="0"/>
    </w:pPr>
    <w:rPr>
      <w:b/>
      <w:kern w:val="28"/>
      <w:sz w:val="40"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E933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9332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qFormat/>
    <w:rsid w:val="00E9332C"/>
    <w:rPr>
      <w:b/>
      <w:bCs/>
    </w:rPr>
  </w:style>
  <w:style w:type="paragraph" w:styleId="Listenabsatz">
    <w:name w:val="List Paragraph"/>
    <w:basedOn w:val="Standard"/>
    <w:uiPriority w:val="72"/>
    <w:qFormat/>
    <w:rsid w:val="00A9114F"/>
    <w:pPr>
      <w:numPr>
        <w:numId w:val="14"/>
      </w:numPr>
      <w:contextualSpacing/>
      <w:jc w:val="left"/>
    </w:pPr>
    <w:rPr>
      <w:rFonts w:cs="Trade Gothic LT Std Cn"/>
      <w:szCs w:val="24"/>
    </w:rPr>
  </w:style>
  <w:style w:type="paragraph" w:styleId="berarbeitung">
    <w:name w:val="Revision"/>
    <w:hidden/>
    <w:uiPriority w:val="99"/>
    <w:semiHidden/>
    <w:rsid w:val="0062229F"/>
    <w:rPr>
      <w:rFonts w:ascii="Trade Gothic LT Std Cn" w:hAnsi="Trade Gothic LT Std Cn"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724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4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fileadmin/user_upload/Aktuell/files/stellenausschreibung/Besondere-Hinweise/Datenschutzhinweise_Bewerbungen_Tarifbereich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lke.ruwisch@leuphana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werbung@leuphana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[Vorname] [Nachname]</vt:lpstr>
    </vt:vector>
  </TitlesOfParts>
  <Company>Leuphana Universität Lüneburg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[Nachname]</dc:title>
  <dc:creator>Office Anwender</dc:creator>
  <cp:lastModifiedBy>Lena Laackmann</cp:lastModifiedBy>
  <cp:revision>4</cp:revision>
  <cp:lastPrinted>2023-07-03T07:27:00Z</cp:lastPrinted>
  <dcterms:created xsi:type="dcterms:W3CDTF">2023-07-13T10:44:00Z</dcterms:created>
  <dcterms:modified xsi:type="dcterms:W3CDTF">2023-07-14T10:30:00Z</dcterms:modified>
</cp:coreProperties>
</file>